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65" w:rsidRPr="00135565" w:rsidRDefault="00135565" w:rsidP="001355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56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35565" w:rsidRPr="00135565" w:rsidRDefault="00135565" w:rsidP="00135565">
      <w:pPr>
        <w:spacing w:after="0" w:line="192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tbl>
      <w:tblPr>
        <w:tblW w:w="13920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223"/>
        <w:gridCol w:w="2223"/>
        <w:gridCol w:w="2223"/>
        <w:gridCol w:w="2223"/>
        <w:gridCol w:w="2223"/>
        <w:gridCol w:w="102"/>
      </w:tblGrid>
      <w:tr w:rsidR="00135565" w:rsidRPr="00135565" w:rsidTr="00467421">
        <w:trPr>
          <w:tblCellSpacing w:w="7" w:type="dxa"/>
        </w:trPr>
        <w:tc>
          <w:tcPr>
            <w:tcW w:w="13892" w:type="dxa"/>
            <w:gridSpan w:val="7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135565" w:rsidRPr="00327681" w:rsidRDefault="006E0697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>Research</w:t>
            </w:r>
            <w:bookmarkStart w:id="0" w:name="_GoBack"/>
            <w:bookmarkEnd w:id="0"/>
            <w:r w:rsidR="00135565" w:rsidRPr="00327681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</w:rPr>
              <w:t xml:space="preserve"> Paper Rubric</w:t>
            </w:r>
            <w:r w:rsidR="00135565" w:rsidRPr="00327681">
              <w:rPr>
                <w:rFonts w:ascii="Times New Roman" w:eastAsia="Times New Roman" w:hAnsi="Times New Roman" w:cs="Times New Roman"/>
                <w:color w:val="FFFFFF"/>
                <w:sz w:val="32"/>
                <w:szCs w:val="32"/>
              </w:rPr>
              <w:t> </w:t>
            </w:r>
          </w:p>
        </w:tc>
      </w:tr>
      <w:tr w:rsidR="00135565" w:rsidRPr="00135565" w:rsidTr="0067370A">
        <w:trPr>
          <w:trHeight w:val="73"/>
          <w:tblCellSpacing w:w="7" w:type="dxa"/>
        </w:trPr>
        <w:tc>
          <w:tcPr>
            <w:tcW w:w="2682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Below Average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2209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Unacceptable</w:t>
            </w:r>
            <w:r w:rsidRPr="00135565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br/>
            </w:r>
          </w:p>
        </w:tc>
        <w:tc>
          <w:tcPr>
            <w:tcW w:w="81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35565" w:rsidRPr="00135565" w:rsidRDefault="00135565" w:rsidP="006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Thesis Statement ~ 1</w:t>
            </w: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was clearly stated at the end of the introductory paragraph and was consistently maintained throughout the paper. Clear &amp; important references to the topic wer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 stated. Position was clear. (10-9 pts.)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was clearly stated and was consistently maintained throughout the paper. Important references to the topic were stated, but clearer ones could have been mentioned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Position could be clearer. (8-7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Basic thesis statement was attempted, but was not consistently maintained throughout the paper. A few important references to the topic were men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tioned. Position is unclear. (6-5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was attempted, but was very weak and incomplete. One or no references to the topic were mention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 w:rsidR="004E119E">
              <w:rPr>
                <w:rFonts w:ascii="Times New Roman" w:eastAsia="Times New Roman" w:hAnsi="Times New Roman" w:cs="Times New Roman"/>
                <w:sz w:val="16"/>
                <w:szCs w:val="16"/>
              </w:rPr>
              <w:t>. Position is very unclear. (4-3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67636F" w:rsidRDefault="00467421" w:rsidP="0067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statement could not be determined. Position could not be determined. (</w:t>
            </w:r>
            <w:r w:rsidR="004E11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67370A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Supporting Evidence ~ 30</w:t>
            </w:r>
            <w:r w:rsidR="00467421"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points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Historical/Textual evidence and cited research clearly supported the assertion/thesis. Evidence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quotes were sufficient. (30-25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Historical/Textual evidence and cited research clearly supported the assertion/thesis, but quotes and 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evidence were insufficient. (24-19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Thesis was supported by limited historical/textual evidence and research. Some evidence and quotes were improperly cited.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(18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-13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contained very few instances of historical/textual evidence and research. Most quotes were improperly cited and did not fully s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upport the thesis statement. (12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7370A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pts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contained no historical/textual evidence and research. There were no properly cited quotes that supported the thesis statement. (</w:t>
            </w:r>
            <w:r w:rsidR="00B205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Organ</w:t>
            </w:r>
            <w:r w:rsidR="006737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ization ~ 15</w:t>
            </w: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8D4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had a focused presentation of the issue and an introduction that hooked the reader</w:t>
            </w:r>
            <w:r w:rsidR="006763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into the paper. C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lear beginning, middle, and end. Effective transitions were used. (15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-13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had a somewhat focused presentation of the issue and an introducti</w:t>
            </w:r>
            <w:r w:rsidR="0067636F">
              <w:rPr>
                <w:rFonts w:ascii="Times New Roman" w:eastAsia="Times New Roman" w:hAnsi="Times New Roman" w:cs="Times New Roman"/>
                <w:sz w:val="16"/>
                <w:szCs w:val="16"/>
              </w:rPr>
              <w:t>on that hooked the reader. B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eginning, middle and end were somewhat clear. Most paragraphs had 5-7 sentences and transitions were used. (12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-10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6737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had a vague presentation of the issue and an attempt to create an attention-grabbing introduction was made. Some paragraphs had between 5-7 sentences and some transitions were used. (9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paper did not clearly present the issue. The introduction was 'dry' and showed little originality. The paper was poorly organized. Paragraph length and transition use were inconsistent. 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(6-4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did not clearly present a position and there was little to no organization throughout the paper. (</w:t>
            </w:r>
            <w:r w:rsidR="00FC4EFE">
              <w:rPr>
                <w:rFonts w:ascii="Times New Roman" w:eastAsia="Times New Roman" w:hAnsi="Times New Roman" w:cs="Times New Roman"/>
                <w:sz w:val="16"/>
                <w:szCs w:val="16"/>
              </w:rPr>
              <w:t>3-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Format ~ 10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67370A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paper was </w:t>
            </w:r>
            <w:r w:rsidR="008D49D5">
              <w:rPr>
                <w:rFonts w:ascii="Times New Roman" w:eastAsia="Times New Roman" w:hAnsi="Times New Roman" w:cs="Times New Roman"/>
                <w:sz w:val="16"/>
                <w:szCs w:val="16"/>
              </w:rPr>
              <w:t>a full 5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long. It was done in the proper MLA format with parenthetical citations and included an accurate works cited page. (10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-9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8D49D5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a full 5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long, but there were some errors in MLA formatting/citations in the paper and the works cited page was partially inaccurate. (8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8D49D5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shorter than 5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pages. It was done in the proper MLA format with parenthetical citations and included an accurate works cited page. (6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8D49D5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shorter than 3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and there were some errors in MLA formatting/citations in the paper and the works cited page was partially inaccurate. (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4-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3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8D49D5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 paper was shorter than 3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pages and it appears that no attempt was made to follow MLA formatting/citations within the paper and in the works cited page. (</w:t>
            </w:r>
            <w:r w:rsidR="00C73D48">
              <w:rPr>
                <w:rFonts w:ascii="Times New Roman" w:eastAsia="Times New Roman" w:hAnsi="Times New Roman" w:cs="Times New Roman"/>
                <w:sz w:val="16"/>
                <w:szCs w:val="16"/>
              </w:rPr>
              <w:t>2-</w:t>
            </w:r>
            <w:r w:rsidR="00467421"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0 pts.)</w:t>
            </w:r>
            <w:r w:rsidR="00467421"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7421" w:rsidRPr="00135565" w:rsidTr="00467421">
        <w:trPr>
          <w:tblCellSpacing w:w="7" w:type="dxa"/>
        </w:trPr>
        <w:tc>
          <w:tcPr>
            <w:tcW w:w="268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Conventions ~ 1</w:t>
            </w:r>
            <w:r w:rsidRPr="001355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 points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virtually no mistakes in spelli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ng, punctuation, and grammar. (10-9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5 or fewer mistakes in spell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ing, punctuation, and grammar (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-7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7 or fewer mistakes in spell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ing, punctuation, and grammar (6-5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8 to 14 mistakes in spellin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g, punctuation, and grammar. (4-3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9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67421" w:rsidRPr="00FC4EFE" w:rsidRDefault="00467421" w:rsidP="00F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>There were 15 or more errors in spelli</w:t>
            </w:r>
            <w:r w:rsidR="0067370A">
              <w:rPr>
                <w:rFonts w:ascii="Times New Roman" w:eastAsia="Times New Roman" w:hAnsi="Times New Roman" w:cs="Times New Roman"/>
                <w:sz w:val="16"/>
                <w:szCs w:val="16"/>
              </w:rPr>
              <w:t>ng, punctuation, and grammar. (2-0</w:t>
            </w:r>
            <w:r w:rsidRPr="00135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pts.)</w:t>
            </w:r>
            <w:r w:rsidRPr="0013556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" w:type="dxa"/>
            <w:shd w:val="clear" w:color="auto" w:fill="DDDDDD"/>
            <w:vAlign w:val="center"/>
            <w:hideMark/>
          </w:tcPr>
          <w:p w:rsidR="00467421" w:rsidRPr="00135565" w:rsidRDefault="00467421" w:rsidP="0013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5565" w:rsidRPr="00135565" w:rsidRDefault="00135565" w:rsidP="001355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3556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D38E6" w:rsidRDefault="00135565" w:rsidP="00135565">
      <w:r w:rsidRPr="0013556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sectPr w:rsidR="00CD38E6" w:rsidSect="00403AD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32" w:rsidRDefault="002F2832" w:rsidP="0067370A">
      <w:pPr>
        <w:spacing w:after="0" w:line="240" w:lineRule="auto"/>
      </w:pPr>
      <w:r>
        <w:separator/>
      </w:r>
    </w:p>
  </w:endnote>
  <w:endnote w:type="continuationSeparator" w:id="0">
    <w:p w:rsidR="002F2832" w:rsidRDefault="002F2832" w:rsidP="0067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32" w:rsidRDefault="002F2832" w:rsidP="0067370A">
      <w:pPr>
        <w:spacing w:after="0" w:line="240" w:lineRule="auto"/>
      </w:pPr>
      <w:r>
        <w:separator/>
      </w:r>
    </w:p>
  </w:footnote>
  <w:footnote w:type="continuationSeparator" w:id="0">
    <w:p w:rsidR="002F2832" w:rsidRDefault="002F2832" w:rsidP="0067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606"/>
      <w:gridCol w:w="1794"/>
    </w:tblGrid>
    <w:tr w:rsidR="0067370A">
      <w:trPr>
        <w:trHeight w:val="288"/>
      </w:trPr>
      <w:tc>
        <w:tcPr>
          <w:tcW w:w="7765" w:type="dxa"/>
        </w:tcPr>
        <w:p w:rsidR="0067370A" w:rsidRDefault="006E0697" w:rsidP="006E0697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4DF535814EF4354B12573246B69F9E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20th Century Wars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AD011D1DCBB4D63BF55D1E30642EF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7370A" w:rsidRDefault="006E0697" w:rsidP="0067370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67370A" w:rsidRDefault="0067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5"/>
    <w:rsid w:val="00135565"/>
    <w:rsid w:val="002F2832"/>
    <w:rsid w:val="00327681"/>
    <w:rsid w:val="00403AD1"/>
    <w:rsid w:val="00467421"/>
    <w:rsid w:val="004E119E"/>
    <w:rsid w:val="0067370A"/>
    <w:rsid w:val="0067636F"/>
    <w:rsid w:val="006E0697"/>
    <w:rsid w:val="008D49D5"/>
    <w:rsid w:val="00A96299"/>
    <w:rsid w:val="00B20550"/>
    <w:rsid w:val="00C73D48"/>
    <w:rsid w:val="00CD38E6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0087C-90D8-4875-B9C7-6D7E5A9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5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565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13556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5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56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0A"/>
  </w:style>
  <w:style w:type="paragraph" w:styleId="Footer">
    <w:name w:val="footer"/>
    <w:basedOn w:val="Normal"/>
    <w:link w:val="FooterChar"/>
    <w:uiPriority w:val="99"/>
    <w:unhideWhenUsed/>
    <w:rsid w:val="00673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F535814EF4354B12573246B69F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6CEC-28CE-41FC-8D9E-7893BCA02171}"/>
      </w:docPartPr>
      <w:docPartBody>
        <w:p w:rsidR="00953041" w:rsidRDefault="00EA6013" w:rsidP="00EA6013">
          <w:pPr>
            <w:pStyle w:val="04DF535814EF4354B12573246B69F9E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AD011D1DCBB4D63BF55D1E30642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DE32-CD86-42ED-AA4A-6EB99A5EBC61}"/>
      </w:docPartPr>
      <w:docPartBody>
        <w:p w:rsidR="00953041" w:rsidRDefault="00EA6013" w:rsidP="00EA6013">
          <w:pPr>
            <w:pStyle w:val="5AD011D1DCBB4D63BF55D1E30642EFA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3"/>
    <w:rsid w:val="0073751C"/>
    <w:rsid w:val="00953041"/>
    <w:rsid w:val="00EA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DF535814EF4354B12573246B69F9EE">
    <w:name w:val="04DF535814EF4354B12573246B69F9EE"/>
    <w:rsid w:val="00EA6013"/>
  </w:style>
  <w:style w:type="paragraph" w:customStyle="1" w:styleId="5AD011D1DCBB4D63BF55D1E30642EFA9">
    <w:name w:val="5AD011D1DCBB4D63BF55D1E30642EFA9"/>
    <w:rsid w:val="00EA60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Economics</vt:lpstr>
    </vt:vector>
  </TitlesOfParts>
  <Company>cusd300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Century Wars</dc:title>
  <dc:creator>cusd300</dc:creator>
  <cp:lastModifiedBy>Hollister, Ryan</cp:lastModifiedBy>
  <cp:revision>3</cp:revision>
  <cp:lastPrinted>2015-02-24T16:34:00Z</cp:lastPrinted>
  <dcterms:created xsi:type="dcterms:W3CDTF">2016-10-25T18:14:00Z</dcterms:created>
  <dcterms:modified xsi:type="dcterms:W3CDTF">2016-10-25T18:14:00Z</dcterms:modified>
</cp:coreProperties>
</file>