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A4" w:rsidRDefault="004D04A4">
      <w:r>
        <w:t>Language unites a culture.  However, En</w:t>
      </w:r>
      <w:r w:rsidR="00474249">
        <w:t>g</w:t>
      </w:r>
      <w:r>
        <w:t>lish speaking culture is so large that it includes many sub-cultures, each speaking its version of English.  Sometimes it is very difficult to understand the language because of the different names given to things.  Sub-cultures and different versions of English are created around jobs, class, or by ethnic groups of different cultural backgrounds who speak English as their language.  Youth groups also create their own special version of English.</w:t>
      </w:r>
    </w:p>
    <w:p w:rsidR="004D04A4" w:rsidRDefault="004D04A4">
      <w:r>
        <w:t>See if you can identify the group by the language they use and figure out what they are saying.</w:t>
      </w:r>
    </w:p>
    <w:p w:rsidR="00474249" w:rsidRDefault="00474249" w:rsidP="003330C5">
      <w:pPr>
        <w:pStyle w:val="ListParagraph"/>
        <w:numPr>
          <w:ilvl w:val="0"/>
          <w:numId w:val="1"/>
        </w:numPr>
      </w:pPr>
      <w:r>
        <w:t xml:space="preserve">OMG I </w:t>
      </w:r>
      <w:proofErr w:type="spellStart"/>
      <w:r>
        <w:t>cnt</w:t>
      </w:r>
      <w:proofErr w:type="spellEnd"/>
      <w:r>
        <w:t xml:space="preserve"> believe the </w:t>
      </w:r>
      <w:proofErr w:type="spellStart"/>
      <w:r>
        <w:t>pics</w:t>
      </w:r>
      <w:proofErr w:type="spellEnd"/>
      <w:r>
        <w:t xml:space="preserve"> I was just tagged in from the other night!  </w:t>
      </w:r>
      <w:proofErr w:type="spellStart"/>
      <w:r>
        <w:t>Theyre</w:t>
      </w:r>
      <w:proofErr w:type="spellEnd"/>
      <w:r>
        <w:t xml:space="preserve"> posted allover her wall and </w:t>
      </w:r>
      <w:proofErr w:type="gramStart"/>
      <w:r>
        <w:t>they</w:t>
      </w:r>
      <w:proofErr w:type="gramEnd"/>
      <w:r>
        <w:t xml:space="preserve"> r totes embarrassing.  #frenemies4life</w:t>
      </w:r>
    </w:p>
    <w:p w:rsidR="00474249" w:rsidRDefault="00474249" w:rsidP="00474249">
      <w:pPr>
        <w:ind w:left="360"/>
      </w:pPr>
      <w:r>
        <w:t>Group</w:t>
      </w:r>
      <w:proofErr w:type="gramStart"/>
      <w:r>
        <w:t>:_</w:t>
      </w:r>
      <w:proofErr w:type="gramEnd"/>
      <w:r>
        <w:t>_________________________</w:t>
      </w:r>
    </w:p>
    <w:p w:rsidR="00474249" w:rsidRDefault="00474249" w:rsidP="00200502">
      <w:pPr>
        <w:spacing w:line="480" w:lineRule="auto"/>
        <w:ind w:left="360"/>
      </w:pPr>
      <w:r>
        <w:t>Transl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4A4" w:rsidRDefault="003330C5" w:rsidP="003330C5">
      <w:pPr>
        <w:pStyle w:val="ListParagraph"/>
        <w:numPr>
          <w:ilvl w:val="0"/>
          <w:numId w:val="1"/>
        </w:numPr>
      </w:pPr>
      <w:r>
        <w:t>We plan o</w:t>
      </w:r>
      <w:r w:rsidR="00474249">
        <w:t>n taking advantage of their weak</w:t>
      </w:r>
      <w:r>
        <w:t xml:space="preserve"> pass protection by throwing an array of blitzes at them.  Mike and Sam will shoot the A-gaps while the end and tackle stunt on the outside.  The corners will jam the X and Z receivers with the safeties providing a deep cover two shell.</w:t>
      </w:r>
    </w:p>
    <w:p w:rsidR="00C26672" w:rsidRDefault="00C26672" w:rsidP="00C26672">
      <w:pPr>
        <w:ind w:left="360"/>
      </w:pPr>
      <w:r>
        <w:t>Group</w:t>
      </w:r>
      <w:proofErr w:type="gramStart"/>
      <w:r>
        <w:t>:_</w:t>
      </w:r>
      <w:proofErr w:type="gramEnd"/>
      <w:r>
        <w:t>_____________________</w:t>
      </w:r>
    </w:p>
    <w:p w:rsidR="00C26672" w:rsidRDefault="00C26672" w:rsidP="00200502">
      <w:pPr>
        <w:spacing w:line="480" w:lineRule="auto"/>
        <w:ind w:left="360"/>
      </w:pPr>
      <w:r>
        <w:t>Transl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249" w:rsidRDefault="00C26672" w:rsidP="003330C5">
      <w:pPr>
        <w:pStyle w:val="ListParagraph"/>
        <w:numPr>
          <w:ilvl w:val="0"/>
          <w:numId w:val="1"/>
        </w:numPr>
      </w:pPr>
      <w:r>
        <w:t>I ran the program up on the CRT.  I could see there were glitches all over the place.  I figured out there must have been some dust on my floppies.  It wiped out some of the bytes on the program.  After I put a new disk in the drive and it came on line.</w:t>
      </w:r>
    </w:p>
    <w:p w:rsidR="00C26672" w:rsidRDefault="00C26672" w:rsidP="00C26672">
      <w:pPr>
        <w:ind w:left="360"/>
      </w:pPr>
      <w:r>
        <w:t>Group</w:t>
      </w:r>
      <w:proofErr w:type="gramStart"/>
      <w:r>
        <w:t>:_</w:t>
      </w:r>
      <w:proofErr w:type="gramEnd"/>
      <w:r>
        <w:t>_____________________</w:t>
      </w:r>
    </w:p>
    <w:p w:rsidR="00C26672" w:rsidRDefault="00C26672" w:rsidP="00200502">
      <w:pPr>
        <w:spacing w:line="480" w:lineRule="auto"/>
        <w:ind w:left="360"/>
      </w:pPr>
      <w:r>
        <w:lastRenderedPageBreak/>
        <w:t>Transl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672" w:rsidRDefault="00C26672" w:rsidP="00C26672">
      <w:pPr>
        <w:pStyle w:val="ListParagraph"/>
        <w:numPr>
          <w:ilvl w:val="0"/>
          <w:numId w:val="1"/>
        </w:numPr>
      </w:pPr>
      <w:r>
        <w:t xml:space="preserve">This jack-legged preacher saw these two chumps pimping down the street.  They were </w:t>
      </w:r>
      <w:proofErr w:type="spellStart"/>
      <w:r>
        <w:t>shuckin</w:t>
      </w:r>
      <w:proofErr w:type="spellEnd"/>
      <w:r>
        <w:t xml:space="preserve">’ </w:t>
      </w:r>
      <w:proofErr w:type="gramStart"/>
      <w:r>
        <w:t>an</w:t>
      </w:r>
      <w:proofErr w:type="gramEnd"/>
      <w:r>
        <w:t xml:space="preserve"> </w:t>
      </w:r>
      <w:proofErr w:type="spellStart"/>
      <w:r>
        <w:t>jivin</w:t>
      </w:r>
      <w:proofErr w:type="spellEnd"/>
      <w:r>
        <w:t xml:space="preserve">’ with each other.  They were </w:t>
      </w:r>
      <w:proofErr w:type="spellStart"/>
      <w:r>
        <w:t>stylin</w:t>
      </w:r>
      <w:proofErr w:type="spellEnd"/>
      <w:r>
        <w:t xml:space="preserve">’ in some bad rags and looked like they really knew the turf.  This preacher was looking for a place to get some rigs and he decided to </w:t>
      </w:r>
      <w:proofErr w:type="gramStart"/>
      <w:r>
        <w:t>asks</w:t>
      </w:r>
      <w:proofErr w:type="gramEnd"/>
      <w:r>
        <w:t xml:space="preserve"> them.  They told him to turn left at the next asphalt and rip a taste for about two blocks.</w:t>
      </w:r>
    </w:p>
    <w:p w:rsidR="00C26672" w:rsidRDefault="00C26672" w:rsidP="00C26672">
      <w:pPr>
        <w:ind w:left="360"/>
      </w:pPr>
      <w:r>
        <w:t>Group</w:t>
      </w:r>
      <w:proofErr w:type="gramStart"/>
      <w:r>
        <w:t>:_</w:t>
      </w:r>
      <w:proofErr w:type="gramEnd"/>
      <w:r>
        <w:t>__________________________________</w:t>
      </w:r>
    </w:p>
    <w:p w:rsidR="00C26672" w:rsidRDefault="00C26672" w:rsidP="00200502">
      <w:pPr>
        <w:spacing w:line="480" w:lineRule="auto"/>
        <w:ind w:left="360"/>
      </w:pPr>
      <w:r>
        <w:t>Transl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672" w:rsidRPr="00200502" w:rsidRDefault="00C26672" w:rsidP="00C26672">
      <w:pPr>
        <w:pStyle w:val="ListParagraph"/>
        <w:numPr>
          <w:ilvl w:val="0"/>
          <w:numId w:val="1"/>
        </w:numPr>
      </w:pPr>
      <w:r>
        <w:rPr>
          <w:color w:val="000000"/>
        </w:rPr>
        <w:t xml:space="preserve">Pedagogies that are engaging are characterized by inspiring critical thinking, immersion in disciplinary inquiry, authenticity and relevancy, interaction, meaningful involvement, and intellectual </w:t>
      </w:r>
      <w:proofErr w:type="spellStart"/>
      <w:r>
        <w:rPr>
          <w:color w:val="000000"/>
        </w:rPr>
        <w:t>rigour</w:t>
      </w:r>
      <w:proofErr w:type="spellEnd"/>
      <w:r>
        <w:rPr>
          <w:color w:val="000000"/>
        </w:rPr>
        <w:t xml:space="preserve"> (AISI, 2011).</w:t>
      </w:r>
      <w:r>
        <w:rPr>
          <w:rStyle w:val="apple-converted-space"/>
          <w:color w:val="000000"/>
        </w:rPr>
        <w:t> </w:t>
      </w:r>
      <w:proofErr w:type="spellStart"/>
      <w:r>
        <w:rPr>
          <w:rStyle w:val="spelle"/>
          <w:color w:val="000000"/>
        </w:rPr>
        <w:t>Mandernach</w:t>
      </w:r>
      <w:proofErr w:type="spellEnd"/>
      <w:r>
        <w:rPr>
          <w:color w:val="000000"/>
        </w:rPr>
        <w:t>, Forrest,</w:t>
      </w:r>
      <w:r>
        <w:rPr>
          <w:rStyle w:val="apple-converted-space"/>
          <w:color w:val="000000"/>
        </w:rPr>
        <w:t> </w:t>
      </w:r>
      <w:proofErr w:type="spellStart"/>
      <w:r>
        <w:rPr>
          <w:rStyle w:val="spelle"/>
          <w:color w:val="000000"/>
        </w:rPr>
        <w:t>Babutzke</w:t>
      </w:r>
      <w:proofErr w:type="spellEnd"/>
      <w:r>
        <w:rPr>
          <w:rStyle w:val="apple-converted-space"/>
          <w:color w:val="000000"/>
        </w:rPr>
        <w:t> </w:t>
      </w:r>
      <w:r>
        <w:rPr>
          <w:color w:val="000000"/>
        </w:rPr>
        <w:t>and</w:t>
      </w:r>
      <w:r>
        <w:rPr>
          <w:rStyle w:val="apple-converted-space"/>
          <w:color w:val="000000"/>
        </w:rPr>
        <w:t> </w:t>
      </w:r>
      <w:proofErr w:type="spellStart"/>
      <w:r>
        <w:rPr>
          <w:rStyle w:val="spelle"/>
          <w:color w:val="000000"/>
        </w:rPr>
        <w:t>Manker</w:t>
      </w:r>
      <w:proofErr w:type="spellEnd"/>
      <w:r>
        <w:rPr>
          <w:rStyle w:val="apple-converted-space"/>
          <w:color w:val="000000"/>
        </w:rPr>
        <w:t> </w:t>
      </w:r>
      <w:r>
        <w:rPr>
          <w:color w:val="000000"/>
        </w:rPr>
        <w:t>(2009) report that the “mode of delivery, [whether it be online or F2F] is not as influential as the instructor’s level of interactivity in promoting active engagement with the course materials” (p. 49).</w:t>
      </w:r>
    </w:p>
    <w:p w:rsidR="00200502" w:rsidRDefault="00200502" w:rsidP="00200502">
      <w:pPr>
        <w:ind w:left="360"/>
      </w:pPr>
      <w:r>
        <w:t>Group</w:t>
      </w:r>
      <w:proofErr w:type="gramStart"/>
      <w:r>
        <w:t>:_</w:t>
      </w:r>
      <w:proofErr w:type="gramEnd"/>
      <w:r>
        <w:t>________________________________</w:t>
      </w:r>
    </w:p>
    <w:p w:rsidR="00200502" w:rsidRDefault="00200502" w:rsidP="00200502">
      <w:pPr>
        <w:spacing w:line="480" w:lineRule="auto"/>
        <w:ind w:left="360"/>
      </w:pPr>
      <w:r>
        <w:t>Translation:______________________________________________________________________________________________________________________________________________________________________________________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w:t>
      </w:r>
    </w:p>
    <w:p w:rsidR="00200502" w:rsidRDefault="00200502" w:rsidP="00200502">
      <w:pPr>
        <w:pStyle w:val="ListParagraph"/>
        <w:numPr>
          <w:ilvl w:val="0"/>
          <w:numId w:val="1"/>
        </w:numPr>
      </w:pPr>
      <w:r>
        <w:lastRenderedPageBreak/>
        <w:t>Write your own dialogue that an outsider would have difficulty understanding.  (At least four sentences)</w:t>
      </w:r>
    </w:p>
    <w:p w:rsidR="003330C5" w:rsidRDefault="00200502" w:rsidP="00200502">
      <w:pPr>
        <w:spacing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330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17" w:rsidRDefault="00BE5217" w:rsidP="004D04A4">
      <w:pPr>
        <w:spacing w:after="0" w:line="240" w:lineRule="auto"/>
      </w:pPr>
      <w:r>
        <w:separator/>
      </w:r>
    </w:p>
  </w:endnote>
  <w:endnote w:type="continuationSeparator" w:id="0">
    <w:p w:rsidR="00BE5217" w:rsidRDefault="00BE5217" w:rsidP="004D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17" w:rsidRDefault="00BE5217" w:rsidP="004D04A4">
      <w:pPr>
        <w:spacing w:after="0" w:line="240" w:lineRule="auto"/>
      </w:pPr>
      <w:r>
        <w:separator/>
      </w:r>
    </w:p>
  </w:footnote>
  <w:footnote w:type="continuationSeparator" w:id="0">
    <w:p w:rsidR="00BE5217" w:rsidRDefault="00BE5217" w:rsidP="004D0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A4" w:rsidRPr="004D04A4" w:rsidRDefault="004D04A4">
    <w:pPr>
      <w:pStyle w:val="Header"/>
      <w:rPr>
        <w:b/>
        <w:sz w:val="48"/>
        <w:szCs w:val="48"/>
        <w:u w:val="single"/>
      </w:rPr>
    </w:pPr>
    <w:r w:rsidRPr="004D04A4">
      <w:rPr>
        <w:b/>
        <w:sz w:val="48"/>
        <w:szCs w:val="48"/>
        <w:u w:val="single"/>
      </w:rPr>
      <w:t>Language</w:t>
    </w:r>
    <w:r w:rsidRPr="004D04A4">
      <w:rPr>
        <w:b/>
        <w:sz w:val="48"/>
        <w:szCs w:val="48"/>
        <w:u w:val="single"/>
      </w:rPr>
      <w:tab/>
    </w:r>
    <w:r w:rsidRPr="004D04A4">
      <w:rPr>
        <w:b/>
        <w:sz w:val="48"/>
        <w:szCs w:val="48"/>
        <w:u w:val="single"/>
      </w:rPr>
      <w:tab/>
      <w:t>What Did They Say?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578B3"/>
    <w:multiLevelType w:val="hybridMultilevel"/>
    <w:tmpl w:val="65780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A4"/>
    <w:rsid w:val="000313F1"/>
    <w:rsid w:val="00200502"/>
    <w:rsid w:val="003330C5"/>
    <w:rsid w:val="00474249"/>
    <w:rsid w:val="004D04A4"/>
    <w:rsid w:val="00BE5217"/>
    <w:rsid w:val="00C2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A4"/>
  </w:style>
  <w:style w:type="paragraph" w:styleId="Footer">
    <w:name w:val="footer"/>
    <w:basedOn w:val="Normal"/>
    <w:link w:val="FooterChar"/>
    <w:uiPriority w:val="99"/>
    <w:unhideWhenUsed/>
    <w:rsid w:val="004D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A4"/>
  </w:style>
  <w:style w:type="paragraph" w:styleId="ListParagraph">
    <w:name w:val="List Paragraph"/>
    <w:basedOn w:val="Normal"/>
    <w:uiPriority w:val="34"/>
    <w:qFormat/>
    <w:rsid w:val="003330C5"/>
    <w:pPr>
      <w:ind w:left="720"/>
      <w:contextualSpacing/>
    </w:pPr>
  </w:style>
  <w:style w:type="character" w:customStyle="1" w:styleId="apple-converted-space">
    <w:name w:val="apple-converted-space"/>
    <w:basedOn w:val="DefaultParagraphFont"/>
    <w:rsid w:val="00C26672"/>
  </w:style>
  <w:style w:type="character" w:customStyle="1" w:styleId="spelle">
    <w:name w:val="spelle"/>
    <w:basedOn w:val="DefaultParagraphFont"/>
    <w:rsid w:val="00C26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A4"/>
  </w:style>
  <w:style w:type="paragraph" w:styleId="Footer">
    <w:name w:val="footer"/>
    <w:basedOn w:val="Normal"/>
    <w:link w:val="FooterChar"/>
    <w:uiPriority w:val="99"/>
    <w:unhideWhenUsed/>
    <w:rsid w:val="004D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A4"/>
  </w:style>
  <w:style w:type="paragraph" w:styleId="ListParagraph">
    <w:name w:val="List Paragraph"/>
    <w:basedOn w:val="Normal"/>
    <w:uiPriority w:val="34"/>
    <w:qFormat/>
    <w:rsid w:val="003330C5"/>
    <w:pPr>
      <w:ind w:left="720"/>
      <w:contextualSpacing/>
    </w:pPr>
  </w:style>
  <w:style w:type="character" w:customStyle="1" w:styleId="apple-converted-space">
    <w:name w:val="apple-converted-space"/>
    <w:basedOn w:val="DefaultParagraphFont"/>
    <w:rsid w:val="00C26672"/>
  </w:style>
  <w:style w:type="character" w:customStyle="1" w:styleId="spelle">
    <w:name w:val="spelle"/>
    <w:basedOn w:val="DefaultParagraphFont"/>
    <w:rsid w:val="00C2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2013-09-16T01:37:00Z</dcterms:created>
  <dcterms:modified xsi:type="dcterms:W3CDTF">2013-09-16T02:11:00Z</dcterms:modified>
</cp:coreProperties>
</file>